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44BCDC8E" w14:textId="4D058EFD" w:rsidR="00710690" w:rsidRPr="00A40617" w:rsidRDefault="00673190" w:rsidP="00710690">
      <w:pPr>
        <w:spacing w:after="0" w:line="240" w:lineRule="auto"/>
        <w:jc w:val="center"/>
        <w:rPr>
          <w:b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A85CFA">
        <w:rPr>
          <w:rFonts w:cs="Times New Roman"/>
        </w:rPr>
        <w:t>9</w:t>
      </w:r>
      <w:r w:rsidR="00F74BCF">
        <w:rPr>
          <w:rFonts w:cs="Times New Roman"/>
        </w:rPr>
        <w:t xml:space="preserve"> </w:t>
      </w:r>
      <w:r w:rsidR="00A85CFA">
        <w:rPr>
          <w:rFonts w:cs="Times New Roman"/>
        </w:rPr>
        <w:t>sierpnia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X</w:t>
      </w:r>
      <w:r w:rsidR="00A85CFA">
        <w:rPr>
          <w:rFonts w:cs="Times New Roman"/>
          <w:lang w:val="en-US" w:bidi="pl-PL"/>
        </w:rPr>
        <w:t>I</w:t>
      </w:r>
      <w:r w:rsidRPr="00673190">
        <w:rPr>
          <w:rFonts w:cs="Times New Roman"/>
          <w:lang w:bidi="pl-PL"/>
        </w:rPr>
        <w:t>/</w:t>
      </w:r>
      <w:r w:rsidR="00710690">
        <w:rPr>
          <w:rFonts w:cs="Times New Roman"/>
          <w:lang w:val="en-US" w:bidi="pl-PL"/>
        </w:rPr>
        <w:t>10</w:t>
      </w:r>
      <w:r w:rsidR="00B5448E">
        <w:rPr>
          <w:rFonts w:cs="Times New Roman"/>
          <w:lang w:val="en-US" w:bidi="pl-PL"/>
        </w:rPr>
        <w:t>2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B5448E">
        <w:rPr>
          <w:rFonts w:cs="Times New Roman"/>
          <w:lang w:bidi="pl-PL"/>
        </w:rPr>
        <w:t>zmieniającej uchwałę</w:t>
      </w:r>
      <w:r w:rsidR="00B5448E" w:rsidRPr="00B5448E">
        <w:rPr>
          <w:bCs/>
        </w:rPr>
        <w:t xml:space="preserve"> w sprawie ustalenia szczegółowego sposobu i zakresu świadczenia usług dotyczących odbierania odpadów komunalnych od właścicieli nieruchomości i zagospodarowania tych odpadów w zamian za uiszczoną opłatę za gospodarowanie odpadami komunalnymi oraz przejęcia od właścicieli nieruchomości obowiązku wyposażenia nieruchomości w pojemniki i worki do zbierania odpadów komunalnych oraz utrzymywania tych pojemników w odpowiednim stanie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</w:tcPr>
          <w:p w14:paraId="2CE50243" w14:textId="332BA30E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</w:tcPr>
          <w:p w14:paraId="1BD84491" w14:textId="271ED20D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7EDF714D" w:rsidR="00511562" w:rsidRPr="00511562" w:rsidRDefault="00B5448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4424D0BB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</w:tcPr>
          <w:p w14:paraId="18934103" w14:textId="697AC641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</w:tcPr>
          <w:p w14:paraId="4EABEB3A" w14:textId="367015E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</w:tcPr>
          <w:p w14:paraId="259B6B19" w14:textId="3ECC18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</w:tcPr>
          <w:p w14:paraId="4C9C3269" w14:textId="380C026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7E952AAF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</w:tcPr>
          <w:p w14:paraId="65A401A7" w14:textId="25A9BFE7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</w:tcPr>
          <w:p w14:paraId="6945C978" w14:textId="682BE663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5BFD809B" w:rsidR="00511562" w:rsidRPr="00511562" w:rsidRDefault="009C0E2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BE13F5D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B5448E">
              <w:rPr>
                <w:rFonts w:cs="Times New Roman"/>
                <w:lang w:bidi="pl-PL"/>
              </w:rPr>
              <w:t>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A74C886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A85CFA">
              <w:rPr>
                <w:rFonts w:cs="Times New Roman"/>
                <w:lang w:bidi="pl-PL"/>
              </w:rPr>
              <w:t>3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3FAA33A4" w:rsidR="00894BC0" w:rsidRDefault="00A85CF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7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8424BE8" w:rsidR="00894BC0" w:rsidRDefault="00A85CF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91FA0D5" w:rsidR="00894BC0" w:rsidRDefault="00B5448E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C0E24"/>
    <w:rsid w:val="00A17D2E"/>
    <w:rsid w:val="00A545CF"/>
    <w:rsid w:val="00A85CFA"/>
    <w:rsid w:val="00AC65EC"/>
    <w:rsid w:val="00AF748C"/>
    <w:rsid w:val="00B0435E"/>
    <w:rsid w:val="00B32AC0"/>
    <w:rsid w:val="00B3628C"/>
    <w:rsid w:val="00B439C9"/>
    <w:rsid w:val="00B5448E"/>
    <w:rsid w:val="00B5488F"/>
    <w:rsid w:val="00B96B6F"/>
    <w:rsid w:val="00BF2029"/>
    <w:rsid w:val="00C34B1A"/>
    <w:rsid w:val="00C679D3"/>
    <w:rsid w:val="00C82E45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14</cp:revision>
  <cp:lastPrinted>2021-01-05T07:11:00Z</cp:lastPrinted>
  <dcterms:created xsi:type="dcterms:W3CDTF">2022-01-05T13:40:00Z</dcterms:created>
  <dcterms:modified xsi:type="dcterms:W3CDTF">2022-08-09T11:34:00Z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